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420B" w14:textId="418BD712" w:rsidR="001317A3" w:rsidRDefault="003825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DD058E" wp14:editId="5A721888">
                <wp:simplePos x="0" y="0"/>
                <wp:positionH relativeFrom="column">
                  <wp:posOffset>5736590</wp:posOffset>
                </wp:positionH>
                <wp:positionV relativeFrom="paragraph">
                  <wp:posOffset>1295400</wp:posOffset>
                </wp:positionV>
                <wp:extent cx="3773805" cy="1404620"/>
                <wp:effectExtent l="0" t="0" r="0" b="25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12773" w14:textId="028206F1" w:rsidR="001317A3" w:rsidRDefault="003825D6" w:rsidP="001317A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Handwriting </w:t>
                            </w:r>
                          </w:p>
                          <w:p w14:paraId="13228D7D" w14:textId="237E394F" w:rsidR="001317A3" w:rsidRDefault="001317A3" w:rsidP="003825D6">
                            <w:pPr>
                              <w:jc w:val="center"/>
                            </w:pPr>
                            <w:r>
                              <w:t xml:space="preserve">In </w:t>
                            </w:r>
                            <w:r w:rsidR="003825D6">
                              <w:t xml:space="preserve">FS2 we use print as a handwriting style. We use </w:t>
                            </w:r>
                            <w:proofErr w:type="spellStart"/>
                            <w:r w:rsidR="003825D6">
                              <w:t>LetterJoin</w:t>
                            </w:r>
                            <w:proofErr w:type="spellEnd"/>
                            <w:r w:rsidR="003825D6">
                              <w:t xml:space="preserve"> to guide the teaching of handwriting. </w:t>
                            </w:r>
                          </w:p>
                          <w:p w14:paraId="3C6957D4" w14:textId="44D48477" w:rsidR="003825D6" w:rsidRDefault="003825D6" w:rsidP="003825D6">
                            <w:pPr>
                              <w:jc w:val="center"/>
                            </w:pPr>
                            <w:r>
                              <w:t>Letters are split into 3 groups:</w:t>
                            </w:r>
                          </w:p>
                          <w:p w14:paraId="4F4E3A48" w14:textId="5ACA8FE0" w:rsidR="003825D6" w:rsidRDefault="003825D6" w:rsidP="003825D6">
                            <w:pPr>
                              <w:jc w:val="center"/>
                            </w:pPr>
                            <w:r w:rsidRPr="005D36BC">
                              <w:rPr>
                                <w:b/>
                              </w:rPr>
                              <w:t>Small letters</w:t>
                            </w:r>
                            <w:r>
                              <w:t xml:space="preserve">: a e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o w u n m c v s x z r</w:t>
                            </w:r>
                          </w:p>
                          <w:p w14:paraId="4C8CE09A" w14:textId="233926D2" w:rsidR="003825D6" w:rsidRDefault="003825D6" w:rsidP="003825D6">
                            <w:pPr>
                              <w:jc w:val="center"/>
                            </w:pPr>
                            <w:r w:rsidRPr="005D36BC">
                              <w:rPr>
                                <w:b/>
                              </w:rPr>
                              <w:t>Tall letters</w:t>
                            </w:r>
                            <w:r>
                              <w:t xml:space="preserve"> (ascenders): t d h k l b</w:t>
                            </w:r>
                          </w:p>
                          <w:p w14:paraId="6FC8589A" w14:textId="60A48B1F" w:rsidR="003825D6" w:rsidRDefault="003825D6" w:rsidP="003825D6">
                            <w:pPr>
                              <w:jc w:val="center"/>
                            </w:pPr>
                            <w:r w:rsidRPr="005D36BC">
                              <w:rPr>
                                <w:b/>
                              </w:rPr>
                              <w:t>Long letters</w:t>
                            </w:r>
                            <w:r>
                              <w:t xml:space="preserve"> (descenders): q y p f g j </w:t>
                            </w:r>
                          </w:p>
                          <w:p w14:paraId="5AB1A670" w14:textId="77777777" w:rsidR="001317A3" w:rsidRDefault="001317A3" w:rsidP="00131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DD0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7pt;margin-top:102pt;width:297.1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MLDwIAAPc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" stroked="f">
                <v:textbox style="mso-fit-shape-to-text:t">
                  <w:txbxContent>
                    <w:p w14:paraId="6F712773" w14:textId="028206F1" w:rsidR="001317A3" w:rsidRDefault="003825D6" w:rsidP="001317A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Handwriting </w:t>
                      </w:r>
                    </w:p>
                    <w:p w14:paraId="13228D7D" w14:textId="237E394F" w:rsidR="001317A3" w:rsidRDefault="001317A3" w:rsidP="003825D6">
                      <w:pPr>
                        <w:jc w:val="center"/>
                      </w:pPr>
                      <w:r>
                        <w:t xml:space="preserve">In </w:t>
                      </w:r>
                      <w:r w:rsidR="003825D6">
                        <w:t xml:space="preserve">FS2 we use print as a handwriting style. We use </w:t>
                      </w:r>
                      <w:proofErr w:type="spellStart"/>
                      <w:r w:rsidR="003825D6">
                        <w:t>LetterJoin</w:t>
                      </w:r>
                      <w:proofErr w:type="spellEnd"/>
                      <w:r w:rsidR="003825D6">
                        <w:t xml:space="preserve"> to guide the teaching of handwriting. </w:t>
                      </w:r>
                    </w:p>
                    <w:p w14:paraId="3C6957D4" w14:textId="44D48477" w:rsidR="003825D6" w:rsidRDefault="003825D6" w:rsidP="003825D6">
                      <w:pPr>
                        <w:jc w:val="center"/>
                      </w:pPr>
                      <w:r>
                        <w:t>Letters are split into 3 groups:</w:t>
                      </w:r>
                    </w:p>
                    <w:p w14:paraId="4F4E3A48" w14:textId="5ACA8FE0" w:rsidR="003825D6" w:rsidRDefault="003825D6" w:rsidP="003825D6">
                      <w:pPr>
                        <w:jc w:val="center"/>
                      </w:pPr>
                      <w:r w:rsidRPr="005D36BC">
                        <w:rPr>
                          <w:b/>
                        </w:rPr>
                        <w:t>Small letters</w:t>
                      </w:r>
                      <w:r>
                        <w:t xml:space="preserve">: a e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o w u n m c v s x z r</w:t>
                      </w:r>
                    </w:p>
                    <w:p w14:paraId="4C8CE09A" w14:textId="233926D2" w:rsidR="003825D6" w:rsidRDefault="003825D6" w:rsidP="003825D6">
                      <w:pPr>
                        <w:jc w:val="center"/>
                      </w:pPr>
                      <w:r w:rsidRPr="005D36BC">
                        <w:rPr>
                          <w:b/>
                        </w:rPr>
                        <w:t>Tall letters</w:t>
                      </w:r>
                      <w:r>
                        <w:t xml:space="preserve"> (ascenders): t d h k l b</w:t>
                      </w:r>
                    </w:p>
                    <w:p w14:paraId="6FC8589A" w14:textId="60A48B1F" w:rsidR="003825D6" w:rsidRDefault="003825D6" w:rsidP="003825D6">
                      <w:pPr>
                        <w:jc w:val="center"/>
                      </w:pPr>
                      <w:r w:rsidRPr="005D36BC">
                        <w:rPr>
                          <w:b/>
                        </w:rPr>
                        <w:t>Long letters</w:t>
                      </w:r>
                      <w:r>
                        <w:t xml:space="preserve"> (descenders): q y p f g j </w:t>
                      </w:r>
                    </w:p>
                    <w:p w14:paraId="5AB1A670" w14:textId="77777777" w:rsidR="001317A3" w:rsidRDefault="001317A3" w:rsidP="001317A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6AA87A10" wp14:editId="3BE3DC0C">
                <wp:simplePos x="0" y="0"/>
                <wp:positionH relativeFrom="column">
                  <wp:posOffset>4255770</wp:posOffset>
                </wp:positionH>
                <wp:positionV relativeFrom="paragraph">
                  <wp:posOffset>0</wp:posOffset>
                </wp:positionV>
                <wp:extent cx="5363210" cy="1262380"/>
                <wp:effectExtent l="0" t="0" r="889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21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745C" w14:textId="77777777" w:rsidR="001317A3" w:rsidRPr="002A2BA5" w:rsidRDefault="001317A3" w:rsidP="001317A3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A2BA5">
                              <w:rPr>
                                <w:b/>
                                <w:sz w:val="24"/>
                                <w:u w:val="single"/>
                              </w:rPr>
                              <w:t>Literacy – Phonics</w:t>
                            </w:r>
                            <w:r w:rsidR="002A2BA5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(RWI)</w:t>
                            </w:r>
                          </w:p>
                          <w:p w14:paraId="062CD9EC" w14:textId="77777777" w:rsidR="001317A3" w:rsidRDefault="001317A3" w:rsidP="001317A3">
                            <w:r>
                              <w:t xml:space="preserve">Phonics is a way of learning to read by understanding the sounds that letters make and how they work together to make words. </w:t>
                            </w:r>
                            <w:r w:rsidR="00F572F6">
                              <w:t>By the end of the EYFS children should be able to form letters accurately and write short sentences that can be read by others. These sentences include a mix of correctl</w:t>
                            </w:r>
                            <w:r w:rsidR="003825D6">
                              <w:t>y</w:t>
                            </w:r>
                            <w:r w:rsidR="00F572F6">
                              <w:t xml:space="preserve"> spelt</w:t>
                            </w:r>
                            <w:r w:rsidR="003825D6">
                              <w:t xml:space="preserve"> words</w:t>
                            </w:r>
                            <w:r w:rsidR="00F572F6">
                              <w:t>, phonetically spelt</w:t>
                            </w:r>
                            <w:r w:rsidR="003825D6">
                              <w:t xml:space="preserve"> words</w:t>
                            </w:r>
                            <w:r w:rsidR="00F572F6">
                              <w:t xml:space="preserve"> a</w:t>
                            </w:r>
                            <w:r w:rsidR="003825D6">
                              <w:t xml:space="preserve">nd red words. </w:t>
                            </w:r>
                          </w:p>
                          <w:p w14:paraId="01B0E6D0" w14:textId="77777777" w:rsidR="001317A3" w:rsidRDefault="001317A3" w:rsidP="001317A3"/>
                          <w:p w14:paraId="7A937640" w14:textId="77777777" w:rsidR="001317A3" w:rsidRPr="001317A3" w:rsidRDefault="001317A3" w:rsidP="00131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7A10" id="_x0000_s1027" type="#_x0000_t202" style="position:absolute;margin-left:335.1pt;margin-top:0;width:422.3pt;height:99.4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" stroked="f">
                <v:textbox>
                  <w:txbxContent>
                    <w:p w14:paraId="4570745C" w14:textId="77777777" w:rsidR="001317A3" w:rsidRPr="002A2BA5" w:rsidRDefault="001317A3" w:rsidP="001317A3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A2BA5">
                        <w:rPr>
                          <w:b/>
                          <w:sz w:val="24"/>
                          <w:u w:val="single"/>
                        </w:rPr>
                        <w:t>Literacy – Phonics</w:t>
                      </w:r>
                      <w:r w:rsidR="002A2BA5">
                        <w:rPr>
                          <w:b/>
                          <w:sz w:val="24"/>
                          <w:u w:val="single"/>
                        </w:rPr>
                        <w:t xml:space="preserve"> (RWI)</w:t>
                      </w:r>
                    </w:p>
                    <w:p w14:paraId="062CD9EC" w14:textId="77777777" w:rsidR="001317A3" w:rsidRDefault="001317A3" w:rsidP="001317A3">
                      <w:r>
                        <w:t xml:space="preserve">Phonics is a way of learning to read by understanding the sounds that letters make and how they work together to make words. </w:t>
                      </w:r>
                      <w:r w:rsidR="00F572F6">
                        <w:t>By the end of the EYFS children should be able to form letters accurately and write short sentences that can be read by others. These sentences include a mix of correctl</w:t>
                      </w:r>
                      <w:r w:rsidR="003825D6">
                        <w:t>y</w:t>
                      </w:r>
                      <w:r w:rsidR="00F572F6">
                        <w:t xml:space="preserve"> spelt</w:t>
                      </w:r>
                      <w:r w:rsidR="003825D6">
                        <w:t xml:space="preserve"> words</w:t>
                      </w:r>
                      <w:r w:rsidR="00F572F6">
                        <w:t>, phonetically spelt</w:t>
                      </w:r>
                      <w:r w:rsidR="003825D6">
                        <w:t xml:space="preserve"> words</w:t>
                      </w:r>
                      <w:r w:rsidR="00F572F6">
                        <w:t xml:space="preserve"> a</w:t>
                      </w:r>
                      <w:r w:rsidR="003825D6">
                        <w:t xml:space="preserve">nd red words. </w:t>
                      </w:r>
                    </w:p>
                    <w:p w14:paraId="01B0E6D0" w14:textId="77777777" w:rsidR="001317A3" w:rsidRDefault="001317A3" w:rsidP="001317A3"/>
                    <w:p w14:paraId="7A937640" w14:textId="77777777" w:rsidR="001317A3" w:rsidRPr="001317A3" w:rsidRDefault="001317A3" w:rsidP="001317A3"/>
                  </w:txbxContent>
                </v:textbox>
                <w10:wrap type="square"/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31CDFD" wp14:editId="37B83D33">
                <wp:simplePos x="0" y="0"/>
                <wp:positionH relativeFrom="column">
                  <wp:posOffset>4267199</wp:posOffset>
                </wp:positionH>
                <wp:positionV relativeFrom="paragraph">
                  <wp:posOffset>1230086</wp:posOffset>
                </wp:positionV>
                <wp:extent cx="513778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DE4E9" id="Straight Connector 6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96.85pt" to="740.5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3210A2A6" wp14:editId="433C7AF8">
                <wp:simplePos x="0" y="0"/>
                <wp:positionH relativeFrom="column">
                  <wp:posOffset>-740229</wp:posOffset>
                </wp:positionH>
                <wp:positionV relativeFrom="paragraph">
                  <wp:posOffset>0</wp:posOffset>
                </wp:positionV>
                <wp:extent cx="4800600" cy="210058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10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02B9" w14:textId="77777777" w:rsidR="001317A3" w:rsidRPr="002A2BA5" w:rsidRDefault="001317A3" w:rsidP="001317A3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A2BA5">
                              <w:rPr>
                                <w:b/>
                                <w:sz w:val="24"/>
                                <w:u w:val="single"/>
                              </w:rPr>
                              <w:t>Overview</w:t>
                            </w:r>
                          </w:p>
                          <w:p w14:paraId="5D4135F7" w14:textId="589F2D95" w:rsidR="001317A3" w:rsidRDefault="001317A3">
                            <w:r>
                              <w:t>At St Catherine’s we follow the RWI phonics programme.</w:t>
                            </w:r>
                            <w:r w:rsidR="00F572F6">
                              <w:t xml:space="preserve"> We </w:t>
                            </w:r>
                            <w:r w:rsidR="002F25E2">
                              <w:t xml:space="preserve">use “Drawing club” as a </w:t>
                            </w:r>
                            <w:r w:rsidR="001E649F">
                              <w:t>template to support independent writing.</w:t>
                            </w:r>
                            <w:r w:rsidR="00F572F6">
                              <w:t xml:space="preserve"> </w:t>
                            </w:r>
                            <w:proofErr w:type="spellStart"/>
                            <w:r w:rsidR="00F572F6">
                              <w:t>LetterJoin</w:t>
                            </w:r>
                            <w:proofErr w:type="spellEnd"/>
                            <w:r w:rsidR="001E649F">
                              <w:t xml:space="preserve"> is used</w:t>
                            </w:r>
                            <w:r w:rsidR="00F572F6">
                              <w:t xml:space="preserve"> to help us formulate a </w:t>
                            </w:r>
                            <w:r w:rsidR="001E649F">
                              <w:t xml:space="preserve">fluent </w:t>
                            </w:r>
                            <w:r w:rsidR="00F572F6">
                              <w:t xml:space="preserve">handwriting style. </w:t>
                            </w:r>
                            <w:r>
                              <w:t xml:space="preserve"> </w:t>
                            </w:r>
                          </w:p>
                          <w:p w14:paraId="29C03EDE" w14:textId="77777777" w:rsidR="001317A3" w:rsidRDefault="00F572F6">
                            <w:r>
                              <w:t xml:space="preserve">Writing skills are built on strong speaking, listening and reading skills. As these skills develop, children move from mark making to forming letters and words. </w:t>
                            </w:r>
                          </w:p>
                          <w:p w14:paraId="4F3880F9" w14:textId="77777777" w:rsidR="001317A3" w:rsidRDefault="001317A3">
                            <w:r>
                              <w:t>In the EYFS, early</w:t>
                            </w:r>
                            <w:r w:rsidR="00F572F6">
                              <w:t xml:space="preserve"> writing</w:t>
                            </w:r>
                            <w:r>
                              <w:t xml:space="preserve"> knowledge is based within </w:t>
                            </w:r>
                            <w:r w:rsidRPr="001317A3">
                              <w:rPr>
                                <w:b/>
                                <w:u w:val="single"/>
                              </w:rPr>
                              <w:t>‘Literacy’,</w:t>
                            </w:r>
                            <w:r>
                              <w:t xml:space="preserve"> ‘</w:t>
                            </w:r>
                            <w:r w:rsidRPr="001317A3">
                              <w:rPr>
                                <w:b/>
                                <w:u w:val="single"/>
                              </w:rPr>
                              <w:t>Communication and language’</w:t>
                            </w:r>
                            <w:r>
                              <w:t xml:space="preserve"> </w:t>
                            </w:r>
                            <w:r w:rsidR="00F572F6">
                              <w:t>and ‘</w:t>
                            </w:r>
                            <w:r w:rsidR="00F572F6">
                              <w:rPr>
                                <w:b/>
                                <w:u w:val="single"/>
                              </w:rPr>
                              <w:t xml:space="preserve">Physical </w:t>
                            </w:r>
                            <w:r w:rsidR="00F572F6" w:rsidRPr="00F572F6">
                              <w:rPr>
                                <w:b/>
                                <w:u w:val="single"/>
                              </w:rPr>
                              <w:t>Development’</w:t>
                            </w:r>
                            <w:r w:rsidR="00F572F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F572F6">
                              <w:t xml:space="preserve">learning </w:t>
                            </w:r>
                            <w:r>
                              <w:t xml:space="preserve">areas.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A2A6" id="_x0000_s1028" type="#_x0000_t202" style="position:absolute;margin-left:-58.3pt;margin-top:0;width:378pt;height:165.4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" stroked="f">
                <v:textbox>
                  <w:txbxContent>
                    <w:p w14:paraId="143C02B9" w14:textId="77777777" w:rsidR="001317A3" w:rsidRPr="002A2BA5" w:rsidRDefault="001317A3" w:rsidP="001317A3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A2BA5">
                        <w:rPr>
                          <w:b/>
                          <w:sz w:val="24"/>
                          <w:u w:val="single"/>
                        </w:rPr>
                        <w:t>Overview</w:t>
                      </w:r>
                    </w:p>
                    <w:p w14:paraId="5D4135F7" w14:textId="589F2D95" w:rsidR="001317A3" w:rsidRDefault="001317A3">
                      <w:r>
                        <w:t>At St Catherine’s we follow the RWI phonics programme.</w:t>
                      </w:r>
                      <w:r w:rsidR="00F572F6">
                        <w:t xml:space="preserve"> We </w:t>
                      </w:r>
                      <w:r w:rsidR="002F25E2">
                        <w:t xml:space="preserve">use “Drawing club” as a </w:t>
                      </w:r>
                      <w:r w:rsidR="001E649F">
                        <w:t>template to support independent writing.</w:t>
                      </w:r>
                      <w:r w:rsidR="00F572F6">
                        <w:t xml:space="preserve"> </w:t>
                      </w:r>
                      <w:proofErr w:type="spellStart"/>
                      <w:r w:rsidR="00F572F6">
                        <w:t>LetterJoin</w:t>
                      </w:r>
                      <w:proofErr w:type="spellEnd"/>
                      <w:r w:rsidR="001E649F">
                        <w:t xml:space="preserve"> is used</w:t>
                      </w:r>
                      <w:r w:rsidR="00F572F6">
                        <w:t xml:space="preserve"> to help us formulate a </w:t>
                      </w:r>
                      <w:r w:rsidR="001E649F">
                        <w:t xml:space="preserve">fluent </w:t>
                      </w:r>
                      <w:r w:rsidR="00F572F6">
                        <w:t xml:space="preserve">handwriting style. </w:t>
                      </w:r>
                      <w:r>
                        <w:t xml:space="preserve"> </w:t>
                      </w:r>
                    </w:p>
                    <w:p w14:paraId="29C03EDE" w14:textId="77777777" w:rsidR="001317A3" w:rsidRDefault="00F572F6">
                      <w:r>
                        <w:t xml:space="preserve">Writing skills are built on strong speaking, listening and reading skills. As these skills develop, children move from mark making to forming letters and words. </w:t>
                      </w:r>
                    </w:p>
                    <w:p w14:paraId="4F3880F9" w14:textId="77777777" w:rsidR="001317A3" w:rsidRDefault="001317A3">
                      <w:r>
                        <w:t>In the EYFS, early</w:t>
                      </w:r>
                      <w:r w:rsidR="00F572F6">
                        <w:t xml:space="preserve"> writing</w:t>
                      </w:r>
                      <w:r>
                        <w:t xml:space="preserve"> knowledge is based within </w:t>
                      </w:r>
                      <w:r w:rsidRPr="001317A3">
                        <w:rPr>
                          <w:b/>
                          <w:u w:val="single"/>
                        </w:rPr>
                        <w:t>‘Literacy’,</w:t>
                      </w:r>
                      <w:r>
                        <w:t xml:space="preserve"> ‘</w:t>
                      </w:r>
                      <w:r w:rsidRPr="001317A3">
                        <w:rPr>
                          <w:b/>
                          <w:u w:val="single"/>
                        </w:rPr>
                        <w:t>Communication and language’</w:t>
                      </w:r>
                      <w:r>
                        <w:t xml:space="preserve"> </w:t>
                      </w:r>
                      <w:r w:rsidR="00F572F6">
                        <w:t>and ‘</w:t>
                      </w:r>
                      <w:r w:rsidR="00F572F6">
                        <w:rPr>
                          <w:b/>
                          <w:u w:val="single"/>
                        </w:rPr>
                        <w:t xml:space="preserve">Physical </w:t>
                      </w:r>
                      <w:r w:rsidR="00F572F6" w:rsidRPr="00F572F6">
                        <w:rPr>
                          <w:b/>
                          <w:u w:val="single"/>
                        </w:rPr>
                        <w:t>Development’</w:t>
                      </w:r>
                      <w:r w:rsidR="00F572F6">
                        <w:rPr>
                          <w:b/>
                          <w:u w:val="single"/>
                        </w:rPr>
                        <w:t xml:space="preserve"> </w:t>
                      </w:r>
                      <w:r w:rsidRPr="00F572F6">
                        <w:t xml:space="preserve">learning </w:t>
                      </w:r>
                      <w:r>
                        <w:t xml:space="preserve">areas.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45720" distB="45720" distL="114300" distR="114300" simplePos="0" relativeHeight="251577344" behindDoc="0" locked="0" layoutInCell="1" allowOverlap="1" wp14:anchorId="02464C92" wp14:editId="5DF433A9">
                <wp:simplePos x="0" y="0"/>
                <wp:positionH relativeFrom="column">
                  <wp:posOffset>-882650</wp:posOffset>
                </wp:positionH>
                <wp:positionV relativeFrom="paragraph">
                  <wp:posOffset>-796562</wp:posOffset>
                </wp:positionV>
                <wp:extent cx="10502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EBD8" w14:textId="77777777" w:rsidR="001317A3" w:rsidRPr="001317A3" w:rsidRDefault="001317A3" w:rsidP="001317A3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1317A3">
                              <w:rPr>
                                <w:sz w:val="48"/>
                              </w:rPr>
                              <w:t xml:space="preserve">St Catherine’s School – Foundation 2 – Knowledge Overview – </w:t>
                            </w:r>
                            <w:r w:rsidR="00F572F6">
                              <w:rPr>
                                <w:sz w:val="48"/>
                              </w:rPr>
                              <w:t>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64C92" id="_x0000_s1029" type="#_x0000_t202" style="position:absolute;margin-left:-69.5pt;margin-top:-62.7pt;width:826.95pt;height:110.6pt;z-index:251577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" filled="f" stroked="f">
                <v:textbox style="mso-fit-shape-to-text:t">
                  <w:txbxContent>
                    <w:p w14:paraId="56A0EBD8" w14:textId="77777777" w:rsidR="001317A3" w:rsidRPr="001317A3" w:rsidRDefault="001317A3" w:rsidP="001317A3">
                      <w:pPr>
                        <w:jc w:val="center"/>
                        <w:rPr>
                          <w:sz w:val="48"/>
                        </w:rPr>
                      </w:pPr>
                      <w:r w:rsidRPr="001317A3">
                        <w:rPr>
                          <w:sz w:val="48"/>
                        </w:rPr>
                        <w:t xml:space="preserve">St Catherine’s School – Foundation 2 – Knowledge Overview – </w:t>
                      </w:r>
                      <w:r w:rsidR="00F572F6">
                        <w:rPr>
                          <w:sz w:val="48"/>
                        </w:rPr>
                        <w:t>Writing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7C6EC431" wp14:editId="40698EED">
                <wp:simplePos x="0" y="0"/>
                <wp:positionH relativeFrom="column">
                  <wp:posOffset>-838200</wp:posOffset>
                </wp:positionH>
                <wp:positionV relativeFrom="paragraph">
                  <wp:posOffset>-838200</wp:posOffset>
                </wp:positionV>
                <wp:extent cx="10461171" cy="508000"/>
                <wp:effectExtent l="0" t="0" r="1651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1171" cy="508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A65E5" id="Rectangle 1" o:spid="_x0000_s1026" style="position:absolute;margin-left:-66pt;margin-top:-66pt;width:823.7pt;height:40pt;z-index:25155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" fillcolor="#cfc" strokecolor="#1f3763 [1604]" strokeweight="1pt"/>
            </w:pict>
          </mc:Fallback>
        </mc:AlternateContent>
      </w:r>
      <w:r w:rsidR="001317A3">
        <w:rPr>
          <w:noProof/>
        </w:rPr>
        <w:drawing>
          <wp:anchor distT="0" distB="0" distL="114300" distR="114300" simplePos="0" relativeHeight="251610112" behindDoc="0" locked="0" layoutInCell="1" allowOverlap="1" wp14:anchorId="2C9CEF25" wp14:editId="15A1AAB8">
            <wp:simplePos x="0" y="0"/>
            <wp:positionH relativeFrom="column">
              <wp:posOffset>-735695</wp:posOffset>
            </wp:positionH>
            <wp:positionV relativeFrom="paragraph">
              <wp:posOffset>-727947</wp:posOffset>
            </wp:positionV>
            <wp:extent cx="667581" cy="29446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Daras_Landscape_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81" cy="294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7A3">
        <w:rPr>
          <w:noProof/>
        </w:rPr>
        <w:drawing>
          <wp:anchor distT="0" distB="0" distL="114300" distR="114300" simplePos="0" relativeHeight="251591680" behindDoc="0" locked="0" layoutInCell="1" allowOverlap="1" wp14:anchorId="5B9DCB4F" wp14:editId="3309AF95">
            <wp:simplePos x="0" y="0"/>
            <wp:positionH relativeFrom="column">
              <wp:posOffset>8942523</wp:posOffset>
            </wp:positionH>
            <wp:positionV relativeFrom="paragraph">
              <wp:posOffset>-790414</wp:posOffset>
            </wp:positionV>
            <wp:extent cx="557098" cy="41845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98" cy="41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07258" w14:textId="60C4224A" w:rsidR="001317A3" w:rsidRPr="001317A3" w:rsidRDefault="0043577B" w:rsidP="001317A3">
      <w:r>
        <w:rPr>
          <w:noProof/>
        </w:rPr>
        <w:drawing>
          <wp:anchor distT="0" distB="0" distL="114300" distR="114300" simplePos="0" relativeHeight="251770880" behindDoc="0" locked="0" layoutInCell="1" allowOverlap="1" wp14:anchorId="5DBC88CA" wp14:editId="0FB3B781">
            <wp:simplePos x="0" y="0"/>
            <wp:positionH relativeFrom="column">
              <wp:posOffset>4266746</wp:posOffset>
            </wp:positionH>
            <wp:positionV relativeFrom="paragraph">
              <wp:posOffset>218621</wp:posOffset>
            </wp:positionV>
            <wp:extent cx="1910715" cy="1332810"/>
            <wp:effectExtent l="0" t="0" r="0" b="1270"/>
            <wp:wrapNone/>
            <wp:docPr id="18" name="Picture 18" descr="Image 3 - Alphabet Formation poster - A4 Laminated - Literacy, letters, EYFS, KS1, 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3 - Alphabet Formation poster - A4 Laminated - Literacy, letters, EYFS, KS1, S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7" t="20307" r="13532" b="12871"/>
                    <a:stretch/>
                  </pic:blipFill>
                  <pic:spPr bwMode="auto">
                    <a:xfrm>
                      <a:off x="0" y="0"/>
                      <a:ext cx="1910715" cy="13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FD6D5" w14:textId="44C55113" w:rsidR="001317A3" w:rsidRPr="001317A3" w:rsidRDefault="00F7163E" w:rsidP="001317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234953C" wp14:editId="7C14F562">
                <wp:simplePos x="0" y="0"/>
                <wp:positionH relativeFrom="column">
                  <wp:posOffset>-816610</wp:posOffset>
                </wp:positionH>
                <wp:positionV relativeFrom="paragraph">
                  <wp:posOffset>251460</wp:posOffset>
                </wp:positionV>
                <wp:extent cx="4876165" cy="315595"/>
                <wp:effectExtent l="0" t="0" r="635" b="825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16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21ED8" w14:textId="17491486" w:rsidR="00F7163E" w:rsidRPr="002A2BA5" w:rsidRDefault="003825D6" w:rsidP="00F7163E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Physical Development </w:t>
                            </w:r>
                          </w:p>
                          <w:p w14:paraId="0B74BFD1" w14:textId="77777777" w:rsidR="00F7163E" w:rsidRDefault="00F7163E" w:rsidP="00F7163E"/>
                          <w:p w14:paraId="18EF6841" w14:textId="77777777" w:rsidR="00F7163E" w:rsidRDefault="00F7163E" w:rsidP="00F71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4953C" id="_x0000_s1030" type="#_x0000_t202" style="position:absolute;margin-left:-64.3pt;margin-top:19.8pt;width:383.95pt;height:24.8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" stroked="f">
                <v:textbox>
                  <w:txbxContent>
                    <w:p w14:paraId="58121ED8" w14:textId="17491486" w:rsidR="00F7163E" w:rsidRPr="002A2BA5" w:rsidRDefault="003825D6" w:rsidP="00F7163E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Physical Development </w:t>
                      </w:r>
                    </w:p>
                    <w:p w14:paraId="0B74BFD1" w14:textId="77777777" w:rsidR="00F7163E" w:rsidRDefault="00F7163E" w:rsidP="00F7163E"/>
                    <w:p w14:paraId="18EF6841" w14:textId="77777777" w:rsidR="00F7163E" w:rsidRDefault="00F7163E" w:rsidP="00F7163E"/>
                  </w:txbxContent>
                </v:textbox>
                <w10:wrap type="square"/>
              </v:shape>
            </w:pict>
          </mc:Fallback>
        </mc:AlternateContent>
      </w:r>
    </w:p>
    <w:p w14:paraId="3A717894" w14:textId="4373A392" w:rsidR="001317A3" w:rsidRPr="001317A3" w:rsidRDefault="0043577B" w:rsidP="001317A3">
      <w:r>
        <w:rPr>
          <w:noProof/>
        </w:rPr>
        <w:drawing>
          <wp:anchor distT="0" distB="0" distL="114300" distR="114300" simplePos="0" relativeHeight="251758592" behindDoc="0" locked="0" layoutInCell="1" allowOverlap="1" wp14:anchorId="1D288AFB" wp14:editId="01C7ED15">
            <wp:simplePos x="0" y="0"/>
            <wp:positionH relativeFrom="column">
              <wp:posOffset>-815431</wp:posOffset>
            </wp:positionH>
            <wp:positionV relativeFrom="paragraph">
              <wp:posOffset>237490</wp:posOffset>
            </wp:positionV>
            <wp:extent cx="4996543" cy="278262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543" cy="2782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B9F62" w14:textId="73CABAF8" w:rsidR="001317A3" w:rsidRPr="001317A3" w:rsidRDefault="001317A3" w:rsidP="001317A3"/>
    <w:p w14:paraId="5A8E2F5E" w14:textId="3E6A5285" w:rsidR="001317A3" w:rsidRPr="001317A3" w:rsidRDefault="001317A3" w:rsidP="001317A3"/>
    <w:p w14:paraId="1BBC0EE7" w14:textId="00CC3614" w:rsidR="001317A3" w:rsidRPr="001317A3" w:rsidRDefault="005D36BC" w:rsidP="001317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BB00119" wp14:editId="448F81B6">
                <wp:simplePos x="0" y="0"/>
                <wp:positionH relativeFrom="column">
                  <wp:posOffset>6269990</wp:posOffset>
                </wp:positionH>
                <wp:positionV relativeFrom="paragraph">
                  <wp:posOffset>262255</wp:posOffset>
                </wp:positionV>
                <wp:extent cx="3352165" cy="2057400"/>
                <wp:effectExtent l="0" t="0" r="63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16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2882" w14:textId="184B917A" w:rsidR="00F7163E" w:rsidRDefault="005D36BC" w:rsidP="00F7163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Writing Development</w:t>
                            </w:r>
                          </w:p>
                          <w:p w14:paraId="271E5B44" w14:textId="77777777" w:rsidR="005D36BC" w:rsidRDefault="005D36BC" w:rsidP="005D36BC">
                            <w:pPr>
                              <w:jc w:val="center"/>
                            </w:pPr>
                            <w:r>
                              <w:t xml:space="preserve">In Foundation children will move through many stages in writing development. Children will be able </w:t>
                            </w:r>
                            <w:r w:rsidRPr="005D36BC">
                              <w:t>to:</w:t>
                            </w:r>
                            <w:r>
                              <w:t xml:space="preserve"> </w:t>
                            </w:r>
                          </w:p>
                          <w:p w14:paraId="24440090" w14:textId="559128D8" w:rsidR="005D36BC" w:rsidRPr="005D36BC" w:rsidRDefault="005D36BC" w:rsidP="005D36BC">
                            <w:pPr>
                              <w:jc w:val="center"/>
                            </w:pPr>
                            <w:r w:rsidRPr="005D36BC">
                              <w:t>Draw pictures with increased detail. Label pictures using familiar CVC words (mum, dad, cat, dog)</w:t>
                            </w:r>
                            <w:r>
                              <w:t xml:space="preserve">. Spell with phonetical accuracy. </w:t>
                            </w:r>
                            <w:r w:rsidRPr="005D36BC">
                              <w:t>Writ</w:t>
                            </w:r>
                            <w:r>
                              <w:t>e</w:t>
                            </w:r>
                            <w:r w:rsidRPr="005D36BC">
                              <w:t xml:space="preserve"> short sentences or cations that can be read by others. </w:t>
                            </w:r>
                          </w:p>
                          <w:p w14:paraId="6A9237F1" w14:textId="3E207A75" w:rsidR="00F7163E" w:rsidRDefault="00F7163E" w:rsidP="00F716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0119" id="_x0000_s1031" type="#_x0000_t202" style="position:absolute;margin-left:493.7pt;margin-top:20.65pt;width:263.95pt;height:16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" stroked="f">
                <v:textbox>
                  <w:txbxContent>
                    <w:p w14:paraId="4AD22882" w14:textId="184B917A" w:rsidR="00F7163E" w:rsidRDefault="005D36BC" w:rsidP="00F7163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Writing Development</w:t>
                      </w:r>
                    </w:p>
                    <w:p w14:paraId="271E5B44" w14:textId="77777777" w:rsidR="005D36BC" w:rsidRDefault="005D36BC" w:rsidP="005D36BC">
                      <w:pPr>
                        <w:jc w:val="center"/>
                      </w:pPr>
                      <w:r>
                        <w:t xml:space="preserve">In Foundation children will move through many stages in writing development. Children will be able </w:t>
                      </w:r>
                      <w:r w:rsidRPr="005D36BC">
                        <w:t>to:</w:t>
                      </w:r>
                      <w:r>
                        <w:t xml:space="preserve"> </w:t>
                      </w:r>
                    </w:p>
                    <w:p w14:paraId="24440090" w14:textId="559128D8" w:rsidR="005D36BC" w:rsidRPr="005D36BC" w:rsidRDefault="005D36BC" w:rsidP="005D36BC">
                      <w:pPr>
                        <w:jc w:val="center"/>
                      </w:pPr>
                      <w:r w:rsidRPr="005D36BC">
                        <w:t>Draw pictures with increased detail. Label pictures using familiar CVC words (mum, dad, cat, dog)</w:t>
                      </w:r>
                      <w:r>
                        <w:t xml:space="preserve">. Spell with phonetical accuracy. </w:t>
                      </w:r>
                      <w:r w:rsidRPr="005D36BC">
                        <w:t>Writ</w:t>
                      </w:r>
                      <w:r>
                        <w:t>e</w:t>
                      </w:r>
                      <w:r w:rsidRPr="005D36BC">
                        <w:t xml:space="preserve"> short sentences or cations that can be read by others. </w:t>
                      </w:r>
                    </w:p>
                    <w:p w14:paraId="6A9237F1" w14:textId="3E207A75" w:rsidR="00F7163E" w:rsidRDefault="00F7163E" w:rsidP="00F7163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4976" behindDoc="0" locked="0" layoutInCell="1" allowOverlap="1" wp14:anchorId="72419E1E" wp14:editId="35435A1C">
            <wp:simplePos x="0" y="0"/>
            <wp:positionH relativeFrom="column">
              <wp:posOffset>4300129</wp:posOffset>
            </wp:positionH>
            <wp:positionV relativeFrom="paragraph">
              <wp:posOffset>284571</wp:posOffset>
            </wp:positionV>
            <wp:extent cx="1937385" cy="1937385"/>
            <wp:effectExtent l="0" t="0" r="5715" b="5715"/>
            <wp:wrapNone/>
            <wp:docPr id="19" name="Picture 19" descr="Keyworth Primary and Nursery School - The different stages of wri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yworth Primary and Nursery School - The different stages of writing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63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A6CDD7" wp14:editId="20338FF8">
                <wp:simplePos x="0" y="0"/>
                <wp:positionH relativeFrom="column">
                  <wp:posOffset>4349931</wp:posOffset>
                </wp:positionH>
                <wp:positionV relativeFrom="paragraph">
                  <wp:posOffset>176258</wp:posOffset>
                </wp:positionV>
                <wp:extent cx="513778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874C7" id="Straight Connector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5pt,13.9pt" to="747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18948106" w14:textId="357F0898" w:rsidR="001317A3" w:rsidRPr="001317A3" w:rsidRDefault="001317A3" w:rsidP="001317A3"/>
    <w:p w14:paraId="14267323" w14:textId="29E0951B" w:rsidR="001317A3" w:rsidRPr="001317A3" w:rsidRDefault="001317A3" w:rsidP="001317A3"/>
    <w:p w14:paraId="221BC2C9" w14:textId="031ACFC9" w:rsidR="001317A3" w:rsidRPr="001317A3" w:rsidRDefault="001317A3" w:rsidP="001317A3"/>
    <w:p w14:paraId="1E0C4DEC" w14:textId="502F5BA5" w:rsidR="001317A3" w:rsidRPr="001317A3" w:rsidRDefault="003825D6" w:rsidP="001317A3">
      <w:pPr>
        <w:tabs>
          <w:tab w:val="left" w:pos="265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CDE57AD" wp14:editId="11E5AD9D">
                <wp:simplePos x="0" y="0"/>
                <wp:positionH relativeFrom="column">
                  <wp:posOffset>-673191</wp:posOffset>
                </wp:positionH>
                <wp:positionV relativeFrom="paragraph">
                  <wp:posOffset>1524363</wp:posOffset>
                </wp:positionV>
                <wp:extent cx="10079899" cy="838200"/>
                <wp:effectExtent l="19050" t="19050" r="1714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9899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71FFC" w14:textId="5E82F711" w:rsidR="002E3807" w:rsidRDefault="002E3807" w:rsidP="002E3807">
                            <w:pPr>
                              <w:ind w:left="2160" w:hanging="2160"/>
                            </w:pPr>
                            <w:r w:rsidRPr="002E3807">
                              <w:rPr>
                                <w:b/>
                                <w:sz w:val="32"/>
                                <w:u w:val="single"/>
                              </w:rPr>
                              <w:t>Key Vocabulary</w:t>
                            </w:r>
                            <w:r w:rsidRPr="002E3807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825D6">
                              <w:rPr>
                                <w:b/>
                                <w:sz w:val="32"/>
                              </w:rPr>
                              <w:t>Pencil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  <w:t xml:space="preserve">Sounds 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  <w:t>Letters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  <w:t xml:space="preserve">Sentences 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  <w:t>Vowel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  <w:t xml:space="preserve">Consonant         </w:t>
                            </w:r>
                            <w:proofErr w:type="gramStart"/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proofErr w:type="gramEnd"/>
                            <w:r w:rsidRPr="002E3807">
                              <w:rPr>
                                <w:b/>
                                <w:sz w:val="32"/>
                              </w:rPr>
                              <w:t xml:space="preserve">Digraph 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 xml:space="preserve">Blending  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3825D6" w:rsidRPr="002E3807">
                              <w:rPr>
                                <w:b/>
                                <w:sz w:val="32"/>
                              </w:rPr>
                              <w:t>P</w:t>
                            </w:r>
                            <w:r w:rsidR="003825D6">
                              <w:rPr>
                                <w:b/>
                                <w:sz w:val="32"/>
                              </w:rPr>
                              <w:t xml:space="preserve">unctuation </w:t>
                            </w:r>
                            <w:r w:rsidRPr="002E3807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57AD" id="_x0000_s1032" type="#_x0000_t202" style="position:absolute;margin-left:-53pt;margin-top:120.05pt;width:793.7pt;height:66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" strokecolor="#cfc" strokeweight="2.25pt">
                <v:textbox>
                  <w:txbxContent>
                    <w:p w14:paraId="75971FFC" w14:textId="5E82F711" w:rsidR="002E3807" w:rsidRDefault="002E3807" w:rsidP="002E3807">
                      <w:pPr>
                        <w:ind w:left="2160" w:hanging="2160"/>
                      </w:pPr>
                      <w:r w:rsidRPr="002E3807">
                        <w:rPr>
                          <w:b/>
                          <w:sz w:val="32"/>
                          <w:u w:val="single"/>
                        </w:rPr>
                        <w:t>Key Vocabulary</w:t>
                      </w:r>
                      <w:r w:rsidRPr="002E3807">
                        <w:rPr>
                          <w:sz w:val="32"/>
                        </w:rP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="003825D6">
                        <w:rPr>
                          <w:b/>
                          <w:sz w:val="32"/>
                        </w:rPr>
                        <w:t>Pencil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  <w:t xml:space="preserve">Sounds 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  <w:t>Letters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  <w:t xml:space="preserve">Sentences 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  <w:t>Vowel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  <w:t xml:space="preserve">Consonant         </w:t>
                      </w:r>
                      <w:proofErr w:type="gramStart"/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proofErr w:type="gramEnd"/>
                      <w:r w:rsidRPr="002E3807">
                        <w:rPr>
                          <w:b/>
                          <w:sz w:val="32"/>
                        </w:rPr>
                        <w:t xml:space="preserve">Digraph 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 xml:space="preserve">Blending  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="003825D6" w:rsidRPr="002E3807">
                        <w:rPr>
                          <w:b/>
                          <w:sz w:val="32"/>
                        </w:rPr>
                        <w:t>P</w:t>
                      </w:r>
                      <w:r w:rsidR="003825D6">
                        <w:rPr>
                          <w:b/>
                          <w:sz w:val="32"/>
                        </w:rPr>
                        <w:t xml:space="preserve">unctuation </w:t>
                      </w:r>
                      <w:r w:rsidRPr="002E3807"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tab/>
      </w:r>
    </w:p>
    <w:sectPr w:rsidR="001317A3" w:rsidRPr="001317A3" w:rsidSect="00131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A0DD7"/>
    <w:multiLevelType w:val="hybridMultilevel"/>
    <w:tmpl w:val="82A6A614"/>
    <w:lvl w:ilvl="0" w:tplc="7460F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2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A3"/>
    <w:rsid w:val="000B4BE8"/>
    <w:rsid w:val="001317A3"/>
    <w:rsid w:val="001E649F"/>
    <w:rsid w:val="00233732"/>
    <w:rsid w:val="002A2BA5"/>
    <w:rsid w:val="002E3807"/>
    <w:rsid w:val="002F25E2"/>
    <w:rsid w:val="003825D6"/>
    <w:rsid w:val="0043577B"/>
    <w:rsid w:val="005D36BC"/>
    <w:rsid w:val="0077080A"/>
    <w:rsid w:val="00857DDD"/>
    <w:rsid w:val="00F572F6"/>
    <w:rsid w:val="00F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6EF6"/>
  <w15:chartTrackingRefBased/>
  <w15:docId w15:val="{A989916D-DA5D-43A7-AC61-85233A0D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17A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17A3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31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3" ma:contentTypeDescription="Create a new document." ma:contentTypeScope="" ma:versionID="89207a0e15d50a53c5cead9fa3272edc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d37dcd8689b0951a3fa40bfd7a2a8740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39CE1-BCB1-4E09-A867-AA1F4AF2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F3576-23C9-44CB-8536-031BFB7B66F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05421ac0-51f4-49c6-b0af-f1a4fe45091f"/>
    <ds:schemaRef ds:uri="http://schemas.openxmlformats.org/package/2006/metadata/core-properties"/>
    <ds:schemaRef ds:uri="ef5ba9c7-91d4-40d9-aed8-a3fbb051ed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2C9469-8741-463A-9031-4AE228A0D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Rowe</dc:creator>
  <cp:keywords/>
  <dc:description/>
  <cp:lastModifiedBy>Anna Rowe</cp:lastModifiedBy>
  <cp:revision>2</cp:revision>
  <cp:lastPrinted>2022-07-09T15:37:00Z</cp:lastPrinted>
  <dcterms:created xsi:type="dcterms:W3CDTF">2024-08-24T12:32:00Z</dcterms:created>
  <dcterms:modified xsi:type="dcterms:W3CDTF">2024-08-24T12:32:00Z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0x01010026E66C3E5338184A9FAA3DCA5A1E8973</vt:lpwstr>
  </property>
</Properties>
</file>